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6483F80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9E281D">
        <w:rPr>
          <w:b/>
          <w:caps/>
          <w:sz w:val="24"/>
          <w:szCs w:val="24"/>
        </w:rPr>
        <w:t>9</w:t>
      </w:r>
      <w:r w:rsidR="00D616CC">
        <w:rPr>
          <w:b/>
          <w:caps/>
          <w:sz w:val="24"/>
          <w:szCs w:val="24"/>
        </w:rPr>
        <w:t>/25-</w:t>
      </w:r>
      <w:r w:rsidR="002F6943">
        <w:rPr>
          <w:b/>
          <w:caps/>
          <w:sz w:val="24"/>
          <w:szCs w:val="24"/>
        </w:rPr>
        <w:t>1</w:t>
      </w:r>
      <w:r w:rsidR="008B5C0B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E281D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0874A5E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F6943">
        <w:rPr>
          <w:b/>
          <w:sz w:val="24"/>
          <w:szCs w:val="24"/>
        </w:rPr>
        <w:t>24-04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3260199E" w:rsidR="008A79AF" w:rsidRPr="00ED7344" w:rsidRDefault="002E223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Ш.О.В.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6368EB99" w:rsidR="00857859" w:rsidRPr="00E42B00" w:rsidRDefault="009E281D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5C214D1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F6943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F6943">
        <w:rPr>
          <w:sz w:val="24"/>
          <w:szCs w:val="24"/>
        </w:rPr>
        <w:t>24-04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254E72E9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F6943" w:rsidRPr="002F6943">
        <w:rPr>
          <w:sz w:val="24"/>
          <w:szCs w:val="24"/>
        </w:rPr>
        <w:t xml:space="preserve">27.03.2025г. в Адвокатскую палату Московской области поступило </w:t>
      </w:r>
      <w:bookmarkStart w:id="2" w:name="_Hlk511817132"/>
      <w:r w:rsidR="002F6943" w:rsidRPr="002F6943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="002F6943" w:rsidRPr="002F6943">
        <w:rPr>
          <w:sz w:val="24"/>
          <w:szCs w:val="24"/>
        </w:rPr>
        <w:t xml:space="preserve"> по Московской области </w:t>
      </w:r>
      <w:proofErr w:type="spellStart"/>
      <w:r w:rsidR="002F6943" w:rsidRPr="002F6943">
        <w:rPr>
          <w:sz w:val="24"/>
          <w:szCs w:val="24"/>
        </w:rPr>
        <w:t>Сефикурбанова</w:t>
      </w:r>
      <w:proofErr w:type="spellEnd"/>
      <w:r w:rsidR="002F6943" w:rsidRPr="002F6943">
        <w:rPr>
          <w:sz w:val="24"/>
          <w:szCs w:val="24"/>
        </w:rPr>
        <w:t xml:space="preserve"> К.С. в отношении адвоката </w:t>
      </w:r>
      <w:r w:rsidR="002E2238">
        <w:rPr>
          <w:sz w:val="24"/>
          <w:szCs w:val="24"/>
        </w:rPr>
        <w:t>Ш.О.В.</w:t>
      </w:r>
      <w:r w:rsidR="002F6943" w:rsidRPr="002F6943">
        <w:rPr>
          <w:sz w:val="24"/>
          <w:szCs w:val="24"/>
        </w:rPr>
        <w:t>, имеющей регистрационный номер</w:t>
      </w:r>
      <w:proofErr w:type="gramStart"/>
      <w:r w:rsidR="002F6943" w:rsidRPr="002F6943">
        <w:rPr>
          <w:sz w:val="24"/>
          <w:szCs w:val="24"/>
        </w:rPr>
        <w:t xml:space="preserve"> </w:t>
      </w:r>
      <w:r w:rsidR="002E2238">
        <w:rPr>
          <w:sz w:val="24"/>
          <w:szCs w:val="24"/>
        </w:rPr>
        <w:t>….</w:t>
      </w:r>
      <w:proofErr w:type="gramEnd"/>
      <w:r w:rsidR="002E2238">
        <w:rPr>
          <w:sz w:val="24"/>
          <w:szCs w:val="24"/>
        </w:rPr>
        <w:t>.</w:t>
      </w:r>
      <w:r w:rsidR="002F6943" w:rsidRPr="002F69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E2238">
        <w:rPr>
          <w:sz w:val="24"/>
          <w:szCs w:val="24"/>
        </w:rPr>
        <w:t>…..</w:t>
      </w:r>
    </w:p>
    <w:p w14:paraId="5F09C5F4" w14:textId="50AA3263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2F6943" w:rsidRPr="002F6943">
        <w:rPr>
          <w:sz w:val="24"/>
          <w:szCs w:val="24"/>
        </w:rPr>
        <w:t>адвокат без законных оснований вступила в качестве защитника уголовное дело по обвинению Б</w:t>
      </w:r>
      <w:r w:rsidR="002E2238">
        <w:rPr>
          <w:sz w:val="24"/>
          <w:szCs w:val="24"/>
        </w:rPr>
        <w:t>.</w:t>
      </w:r>
      <w:r w:rsidR="002F6943" w:rsidRPr="002F6943">
        <w:rPr>
          <w:sz w:val="24"/>
          <w:szCs w:val="24"/>
        </w:rPr>
        <w:t>С.С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45FDD04A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6943">
        <w:rPr>
          <w:sz w:val="24"/>
          <w:szCs w:val="24"/>
        </w:rPr>
        <w:t>31.03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5447F562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6943">
        <w:rPr>
          <w:sz w:val="24"/>
          <w:szCs w:val="24"/>
        </w:rPr>
        <w:t>04.04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2F6943">
        <w:rPr>
          <w:sz w:val="24"/>
          <w:szCs w:val="24"/>
        </w:rPr>
        <w:t>1271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2F6943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2F6943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2F694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3748D59C" w14:textId="4B9E29DC" w:rsidR="00F2202A" w:rsidRDefault="00F2202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6943">
        <w:rPr>
          <w:sz w:val="24"/>
          <w:szCs w:val="24"/>
        </w:rPr>
        <w:t>22.04</w:t>
      </w:r>
      <w:r>
        <w:rPr>
          <w:sz w:val="24"/>
          <w:szCs w:val="24"/>
        </w:rPr>
        <w:t>.2025г. рассмотрение дисциплинарного производства Квалификационной комиссией было отложено.</w:t>
      </w:r>
    </w:p>
    <w:p w14:paraId="5C81F334" w14:textId="20F08CA1" w:rsidR="00B34D41" w:rsidRDefault="00B34D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26.03.2025г. от адвоката поступило ходатайство. </w:t>
      </w:r>
    </w:p>
    <w:p w14:paraId="7D99C92A" w14:textId="12F824A8" w:rsidR="00B34D41" w:rsidRDefault="00B34D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09.04.2025г. от заявителя </w:t>
      </w:r>
      <w:r w:rsidR="00DD30C5">
        <w:rPr>
          <w:sz w:val="24"/>
          <w:szCs w:val="24"/>
        </w:rPr>
        <w:t>поступила дополнительная жалоба.</w:t>
      </w:r>
    </w:p>
    <w:p w14:paraId="0B1221D4" w14:textId="60DC2CEE" w:rsidR="00DD30C5" w:rsidRDefault="00DD30C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15.04.2025г. от адвоката поступило ходатайство об отложении дисциплинарного разбирательства. </w:t>
      </w:r>
    </w:p>
    <w:p w14:paraId="2059B13A" w14:textId="4CC01C05" w:rsidR="00DD30C5" w:rsidRDefault="00DD30C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22.04.2025г. рассмотрение дисциплинарного производства Квалификационной комиссией было отложено.</w:t>
      </w:r>
    </w:p>
    <w:p w14:paraId="2460952F" w14:textId="1D93058B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DD30C5">
        <w:rPr>
          <w:sz w:val="24"/>
          <w:szCs w:val="24"/>
        </w:rPr>
        <w:t xml:space="preserve"> в заседание Квалификационной комиссии </w:t>
      </w:r>
      <w:r w:rsidR="002F6943">
        <w:rPr>
          <w:sz w:val="24"/>
          <w:szCs w:val="24"/>
        </w:rPr>
        <w:t>не явился, уведомлен</w:t>
      </w:r>
      <w:r w:rsidR="00D616CC">
        <w:rPr>
          <w:sz w:val="24"/>
          <w:szCs w:val="24"/>
        </w:rPr>
        <w:t xml:space="preserve">. </w:t>
      </w:r>
    </w:p>
    <w:p w14:paraId="2847E3F9" w14:textId="09066F39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DD30C5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2F6943">
        <w:rPr>
          <w:sz w:val="24"/>
          <w:szCs w:val="24"/>
        </w:rPr>
        <w:t>ась</w:t>
      </w:r>
      <w:r w:rsidR="001C3DEE">
        <w:rPr>
          <w:sz w:val="24"/>
          <w:szCs w:val="24"/>
        </w:rPr>
        <w:t>, возражал</w:t>
      </w:r>
      <w:r w:rsidR="002F6943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</w:t>
      </w:r>
      <w:r w:rsidR="002F6943">
        <w:rPr>
          <w:sz w:val="24"/>
          <w:szCs w:val="24"/>
        </w:rPr>
        <w:t>представления</w:t>
      </w:r>
      <w:r w:rsidR="001C3DEE">
        <w:rPr>
          <w:sz w:val="24"/>
          <w:szCs w:val="24"/>
        </w:rPr>
        <w:t>, поддержал</w:t>
      </w:r>
      <w:r w:rsidR="002F6943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  <w:r w:rsidR="002F6943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документы. </w:t>
      </w:r>
    </w:p>
    <w:p w14:paraId="7BBB9320" w14:textId="5A5F1A4F" w:rsidR="00A42243" w:rsidRPr="00527F77" w:rsidRDefault="00DD30C5" w:rsidP="00527F77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27.05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3" w:name="_Hlk59626894"/>
      <w:r w:rsidR="002F6943">
        <w:rPr>
          <w:rFonts w:eastAsia="Calibri"/>
          <w:szCs w:val="24"/>
        </w:rPr>
        <w:t xml:space="preserve">о необходимости прекращения </w:t>
      </w:r>
      <w:r w:rsidR="002F6943" w:rsidRPr="00497C6B">
        <w:rPr>
          <w:rFonts w:eastAsia="Calibri"/>
          <w:szCs w:val="24"/>
        </w:rPr>
        <w:t>дисциплинарного производства в отношении адвокат</w:t>
      </w:r>
      <w:r w:rsidR="002F6943">
        <w:rPr>
          <w:rFonts w:eastAsia="Calibri"/>
          <w:szCs w:val="24"/>
        </w:rPr>
        <w:t xml:space="preserve">а </w:t>
      </w:r>
      <w:r w:rsidR="002E2238">
        <w:rPr>
          <w:rFonts w:eastAsia="Calibri"/>
          <w:szCs w:val="24"/>
        </w:rPr>
        <w:t>Ш.О.В.</w:t>
      </w:r>
      <w:r w:rsidR="002F6943" w:rsidRPr="00497C6B">
        <w:rPr>
          <w:rFonts w:eastAsia="Calibri"/>
          <w:szCs w:val="24"/>
        </w:rPr>
        <w:t xml:space="preserve"> ввиду отсутствия </w:t>
      </w:r>
      <w:r w:rsidR="002F6943" w:rsidRPr="00497C6B">
        <w:t>в е</w:t>
      </w:r>
      <w:r w:rsidR="002F6943">
        <w:t>е</w:t>
      </w:r>
      <w:r w:rsidR="002F6943"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3"/>
    </w:p>
    <w:p w14:paraId="65252EA8" w14:textId="3ED53124" w:rsidR="00581D79" w:rsidRPr="002E2238" w:rsidRDefault="004F09A4" w:rsidP="00527F77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5E7BC1E4" w14:textId="1B673A4D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DD30C5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4CCA2005" w14:textId="608240CC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2F6943">
        <w:rPr>
          <w:sz w:val="24"/>
          <w:szCs w:val="24"/>
        </w:rPr>
        <w:t>явилась, согласилась с заключением Квалификационной комиссии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53F21AC" w14:textId="08DBC743" w:rsidR="00E74610" w:rsidRPr="00E74610" w:rsidRDefault="00E74610" w:rsidP="00E74610">
      <w:pPr>
        <w:ind w:firstLine="708"/>
        <w:jc w:val="both"/>
        <w:rPr>
          <w:sz w:val="24"/>
          <w:szCs w:val="24"/>
        </w:rPr>
      </w:pPr>
      <w:r w:rsidRPr="00E74610">
        <w:rPr>
          <w:sz w:val="24"/>
          <w:szCs w:val="24"/>
        </w:rPr>
        <w:t>Из материалов дисциплинарного производства следует, что адвокат Ш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 xml:space="preserve"> (ранее </w:t>
      </w:r>
      <w:r w:rsidR="002E2238">
        <w:rPr>
          <w:sz w:val="24"/>
          <w:szCs w:val="24"/>
        </w:rPr>
        <w:t>–</w:t>
      </w:r>
      <w:r w:rsidRPr="00E74610">
        <w:rPr>
          <w:sz w:val="24"/>
          <w:szCs w:val="24"/>
        </w:rPr>
        <w:t xml:space="preserve"> Ф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) О.В. 10.08.2023 г. вступила в уголовное дело на стадии предварительного следствия в отношении подозреваемого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С.С., которое расследовалось ОД МУ МВД России «С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». Адвокат представила ордер № 155665 и в тот же день приняла участие в качестве защитника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С.С. в одном следственном действии – очной ставке с потерпевшим Е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Ю.А. Более адвокат в следственных действиях по указанному уголовному делу не принимала.</w:t>
      </w:r>
    </w:p>
    <w:p w14:paraId="3BCF977B" w14:textId="41EEE3DC" w:rsidR="00581D79" w:rsidRPr="00E74610" w:rsidRDefault="00E74610" w:rsidP="00581D79">
      <w:pPr>
        <w:ind w:firstLine="708"/>
        <w:jc w:val="both"/>
        <w:rPr>
          <w:sz w:val="24"/>
          <w:szCs w:val="24"/>
        </w:rPr>
      </w:pPr>
      <w:r w:rsidRPr="00E74610">
        <w:rPr>
          <w:sz w:val="24"/>
          <w:szCs w:val="24"/>
          <w:lang w:eastAsia="en-US"/>
        </w:rPr>
        <w:t xml:space="preserve">Ранее дисциплинарные органы неоднократно отмечали, что </w:t>
      </w:r>
      <w:r w:rsidRPr="00E74610">
        <w:rPr>
          <w:sz w:val="24"/>
          <w:szCs w:val="24"/>
        </w:rPr>
        <w:t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45080904" w14:textId="5868477C" w:rsidR="00E74610" w:rsidRPr="00E74610" w:rsidRDefault="00E74610" w:rsidP="00E74610">
      <w:pPr>
        <w:ind w:firstLine="708"/>
        <w:jc w:val="both"/>
        <w:rPr>
          <w:sz w:val="24"/>
          <w:szCs w:val="24"/>
        </w:rPr>
      </w:pPr>
      <w:r w:rsidRPr="00E74610">
        <w:rPr>
          <w:sz w:val="24"/>
          <w:szCs w:val="24"/>
        </w:rPr>
        <w:t>В ходе рассмотрения дисциплинарного дела установлено, что адвокат Х</w:t>
      </w:r>
      <w:r w:rsidR="002E2238">
        <w:rPr>
          <w:sz w:val="24"/>
          <w:szCs w:val="24"/>
        </w:rPr>
        <w:t xml:space="preserve">. </w:t>
      </w:r>
      <w:r w:rsidRPr="00E74610">
        <w:rPr>
          <w:sz w:val="24"/>
          <w:szCs w:val="24"/>
        </w:rPr>
        <w:t>осуществлял защиту по уголовному делу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С.С. на основании договора от 15.03.2023 г., заключенного между доверителем и адвокатом Х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 xml:space="preserve">Ю.А. </w:t>
      </w:r>
    </w:p>
    <w:p w14:paraId="604EAC01" w14:textId="712322C6" w:rsidR="00E74610" w:rsidRPr="00E74610" w:rsidRDefault="00E74610" w:rsidP="00E74610">
      <w:pPr>
        <w:ind w:firstLine="708"/>
        <w:jc w:val="both"/>
        <w:rPr>
          <w:sz w:val="24"/>
          <w:szCs w:val="24"/>
        </w:rPr>
      </w:pPr>
      <w:r w:rsidRPr="00E74610">
        <w:rPr>
          <w:sz w:val="24"/>
          <w:szCs w:val="24"/>
        </w:rPr>
        <w:t>Согласно п. 5.3 указанного договора адвокат вправе привлекать для оказания юридической помощи доверителю в т.ч. адвоката Ф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 xml:space="preserve"> (Ш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) О.В. (указаны ФИО конкретного адвоката). Следовательно, доверитель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С.С. был извещен о возможности оказания юридической помощи со стороны адвоката Ш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О.В. и дал согласие на ее привлечение еще на стадии заключения договора с адвокатом Х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Ю.А.</w:t>
      </w:r>
    </w:p>
    <w:p w14:paraId="45297C21" w14:textId="41218E87" w:rsidR="00E74610" w:rsidRPr="00E74610" w:rsidRDefault="00E74610" w:rsidP="00E74610">
      <w:pPr>
        <w:ind w:firstLine="708"/>
        <w:jc w:val="both"/>
        <w:rPr>
          <w:sz w:val="24"/>
          <w:szCs w:val="24"/>
        </w:rPr>
      </w:pPr>
      <w:r w:rsidRPr="00E74610">
        <w:rPr>
          <w:sz w:val="24"/>
          <w:szCs w:val="24"/>
        </w:rPr>
        <w:t>01.06.2023 г. доверителем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С.С. была выдана на адвоката Х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Ю.А. нотариальная доверенность.</w:t>
      </w:r>
    </w:p>
    <w:p w14:paraId="638BC8B1" w14:textId="069AB558" w:rsidR="00E74610" w:rsidRPr="00E74610" w:rsidRDefault="00E74610" w:rsidP="00E74610">
      <w:pPr>
        <w:jc w:val="both"/>
        <w:rPr>
          <w:sz w:val="24"/>
          <w:szCs w:val="24"/>
        </w:rPr>
      </w:pPr>
      <w:r w:rsidRPr="00E74610">
        <w:rPr>
          <w:sz w:val="24"/>
          <w:szCs w:val="24"/>
        </w:rPr>
        <w:tab/>
        <w:t xml:space="preserve">31.07.2023 г. между адвокатом </w:t>
      </w:r>
      <w:r w:rsidR="002E2238">
        <w:rPr>
          <w:sz w:val="24"/>
          <w:szCs w:val="24"/>
        </w:rPr>
        <w:t>Х.Ю</w:t>
      </w:r>
      <w:r w:rsidRPr="00E74610">
        <w:rPr>
          <w:sz w:val="24"/>
          <w:szCs w:val="24"/>
        </w:rPr>
        <w:t>.А. и адвокатом Ш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О.В. было подписано соглашение, где в п. 18 было прямо указано, что адвокат Ш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О.В. привлекается для оказания юридической помощи по уголовному делу в отношении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 xml:space="preserve"> С.С.</w:t>
      </w:r>
    </w:p>
    <w:p w14:paraId="049F0BD1" w14:textId="076E7302" w:rsidR="00E74610" w:rsidRPr="00E74610" w:rsidRDefault="00E74610" w:rsidP="00E74610">
      <w:pPr>
        <w:ind w:firstLine="708"/>
        <w:jc w:val="both"/>
        <w:rPr>
          <w:sz w:val="24"/>
          <w:szCs w:val="24"/>
        </w:rPr>
      </w:pPr>
      <w:r w:rsidRPr="00E74610">
        <w:rPr>
          <w:sz w:val="24"/>
          <w:szCs w:val="24"/>
        </w:rPr>
        <w:t>10.08.2023 г. следователь вынес постановление об удовлетворении ходатайства подозреваемого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С.С. от 10.08.2023 г. об участии адвоката Ш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О.В. в уголовном деле. Таким образом, доверитель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С.С. при подаче указанного ходатайства выразил согласие в письменной форме на вступление адвоката Ш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О.В. в уголовное дело в качестве его защитника.</w:t>
      </w:r>
    </w:p>
    <w:p w14:paraId="6494F869" w14:textId="5CD0DCD0" w:rsidR="00E74610" w:rsidRPr="00E74610" w:rsidRDefault="00E74610" w:rsidP="00E74610">
      <w:pPr>
        <w:ind w:firstLine="708"/>
        <w:jc w:val="both"/>
        <w:rPr>
          <w:sz w:val="24"/>
          <w:szCs w:val="24"/>
        </w:rPr>
      </w:pPr>
      <w:r w:rsidRPr="00E74610">
        <w:rPr>
          <w:sz w:val="24"/>
          <w:szCs w:val="24"/>
        </w:rPr>
        <w:t>Далее, 10.08.2023 г. адвокат Ш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О.В. приняла участие в очной ставке в качестве защитника подозреваемого Б</w:t>
      </w:r>
      <w:r w:rsidR="002E2238">
        <w:rPr>
          <w:sz w:val="24"/>
          <w:szCs w:val="24"/>
        </w:rPr>
        <w:t>.</w:t>
      </w:r>
      <w:r w:rsidRPr="00E74610">
        <w:rPr>
          <w:sz w:val="24"/>
          <w:szCs w:val="24"/>
        </w:rPr>
        <w:t>С.С., каких-либо возражений относительно ее участия от доверителя в ходе следственного действия не поступало.</w:t>
      </w:r>
    </w:p>
    <w:p w14:paraId="44ABC826" w14:textId="7202B0C1" w:rsidR="00581D79" w:rsidRDefault="00E74610" w:rsidP="00E74610">
      <w:pPr>
        <w:ind w:firstLine="708"/>
        <w:jc w:val="both"/>
        <w:rPr>
          <w:sz w:val="24"/>
          <w:szCs w:val="24"/>
          <w:lang w:eastAsia="en-US"/>
        </w:rPr>
      </w:pPr>
      <w:r w:rsidRPr="00E74610">
        <w:rPr>
          <w:rFonts w:eastAsia="Calibri"/>
          <w:sz w:val="24"/>
          <w:szCs w:val="24"/>
        </w:rPr>
        <w:t>Таким образом, у адвоката имелись необходимые правовые основания для вступления в уголовное дело в качестве защитника Б</w:t>
      </w:r>
      <w:r w:rsidR="002E2238">
        <w:rPr>
          <w:rFonts w:eastAsia="Calibri"/>
          <w:sz w:val="24"/>
          <w:szCs w:val="24"/>
        </w:rPr>
        <w:t>.</w:t>
      </w:r>
      <w:r w:rsidRPr="00E74610">
        <w:rPr>
          <w:rFonts w:eastAsia="Calibri"/>
          <w:sz w:val="24"/>
          <w:szCs w:val="24"/>
        </w:rPr>
        <w:t>С.С. на основании соглашения с адвокатом Х</w:t>
      </w:r>
      <w:r w:rsidR="002E2238">
        <w:rPr>
          <w:rFonts w:eastAsia="Calibri"/>
          <w:sz w:val="24"/>
          <w:szCs w:val="24"/>
        </w:rPr>
        <w:t>.</w:t>
      </w:r>
      <w:r w:rsidRPr="00E74610">
        <w:rPr>
          <w:rFonts w:eastAsia="Calibri"/>
          <w:sz w:val="24"/>
          <w:szCs w:val="24"/>
        </w:rPr>
        <w:t>Ю.А. от 31.07.2023 г., а согласие доверителя Б</w:t>
      </w:r>
      <w:r w:rsidR="002E2238">
        <w:rPr>
          <w:rFonts w:eastAsia="Calibri"/>
          <w:sz w:val="24"/>
          <w:szCs w:val="24"/>
        </w:rPr>
        <w:t>.</w:t>
      </w:r>
      <w:r w:rsidRPr="00E74610">
        <w:rPr>
          <w:rFonts w:eastAsia="Calibri"/>
          <w:sz w:val="24"/>
          <w:szCs w:val="24"/>
        </w:rPr>
        <w:t>С.С. на ее участие в качестве защитника в уголовном деле было выражено при заключении договора с адвокатом Х</w:t>
      </w:r>
      <w:r w:rsidR="002E2238">
        <w:rPr>
          <w:rFonts w:eastAsia="Calibri"/>
          <w:sz w:val="24"/>
          <w:szCs w:val="24"/>
        </w:rPr>
        <w:t>.</w:t>
      </w:r>
      <w:r w:rsidRPr="00E74610">
        <w:rPr>
          <w:rFonts w:eastAsia="Calibri"/>
          <w:sz w:val="24"/>
          <w:szCs w:val="24"/>
        </w:rPr>
        <w:t>Ю.А. (п. 5.3 договора) и его собственном ходатайстве от 10.08.2023 г. о допуске адвоката Ш</w:t>
      </w:r>
      <w:r w:rsidR="002E2238">
        <w:rPr>
          <w:rFonts w:eastAsia="Calibri"/>
          <w:sz w:val="24"/>
          <w:szCs w:val="24"/>
        </w:rPr>
        <w:t>.</w:t>
      </w:r>
      <w:r w:rsidRPr="00E74610">
        <w:rPr>
          <w:rFonts w:eastAsia="Calibri"/>
          <w:sz w:val="24"/>
          <w:szCs w:val="24"/>
        </w:rPr>
        <w:t>О.В. в качестве защитника.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527F77" w:rsidRDefault="00581D79" w:rsidP="00581D79">
      <w:pPr>
        <w:ind w:firstLine="708"/>
        <w:jc w:val="both"/>
        <w:rPr>
          <w:sz w:val="16"/>
          <w:szCs w:val="16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527F77" w:rsidRDefault="00581D79" w:rsidP="00581D79">
      <w:pPr>
        <w:ind w:firstLine="708"/>
        <w:jc w:val="both"/>
        <w:rPr>
          <w:sz w:val="16"/>
          <w:szCs w:val="16"/>
          <w:lang w:eastAsia="en-US"/>
        </w:rPr>
      </w:pPr>
    </w:p>
    <w:p w14:paraId="2B11921F" w14:textId="52860A58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E2238">
        <w:rPr>
          <w:sz w:val="24"/>
          <w:szCs w:val="24"/>
        </w:rPr>
        <w:t>Ш.О.В.</w:t>
      </w:r>
      <w:r w:rsidR="002F6943" w:rsidRPr="002F6943">
        <w:rPr>
          <w:sz w:val="24"/>
          <w:szCs w:val="24"/>
        </w:rPr>
        <w:t>, имеющей регистрационный номер</w:t>
      </w:r>
      <w:proofErr w:type="gramStart"/>
      <w:r w:rsidR="002F6943" w:rsidRPr="002F6943">
        <w:rPr>
          <w:sz w:val="24"/>
          <w:szCs w:val="24"/>
        </w:rPr>
        <w:t xml:space="preserve"> </w:t>
      </w:r>
      <w:r w:rsidR="002E2238">
        <w:rPr>
          <w:sz w:val="24"/>
          <w:szCs w:val="24"/>
        </w:rPr>
        <w:t>….</w:t>
      </w:r>
      <w:proofErr w:type="gramEnd"/>
      <w:r w:rsidR="002E2238">
        <w:rPr>
          <w:sz w:val="24"/>
          <w:szCs w:val="24"/>
        </w:rPr>
        <w:t>.</w:t>
      </w:r>
      <w:r w:rsidR="002F6943" w:rsidRPr="002F6943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3752679" w14:textId="4869E141" w:rsidR="00741638" w:rsidRPr="00527F77" w:rsidRDefault="00BE6873" w:rsidP="00E75B09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sectPr w:rsidR="00741638" w:rsidRPr="00527F77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B49F" w14:textId="77777777" w:rsidR="006105C0" w:rsidRDefault="006105C0" w:rsidP="00C01A07">
      <w:r>
        <w:separator/>
      </w:r>
    </w:p>
  </w:endnote>
  <w:endnote w:type="continuationSeparator" w:id="0">
    <w:p w14:paraId="6049129E" w14:textId="77777777" w:rsidR="006105C0" w:rsidRDefault="006105C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BE102" w14:textId="77777777" w:rsidR="006105C0" w:rsidRDefault="006105C0" w:rsidP="00C01A07">
      <w:r>
        <w:separator/>
      </w:r>
    </w:p>
  </w:footnote>
  <w:footnote w:type="continuationSeparator" w:id="0">
    <w:p w14:paraId="447283DD" w14:textId="77777777" w:rsidR="006105C0" w:rsidRDefault="006105C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49602">
    <w:abstractNumId w:val="2"/>
  </w:num>
  <w:num w:numId="2" w16cid:durableId="808401890">
    <w:abstractNumId w:val="12"/>
  </w:num>
  <w:num w:numId="3" w16cid:durableId="663779433">
    <w:abstractNumId w:val="13"/>
  </w:num>
  <w:num w:numId="4" w16cid:durableId="865607185">
    <w:abstractNumId w:val="5"/>
  </w:num>
  <w:num w:numId="5" w16cid:durableId="320548054">
    <w:abstractNumId w:val="8"/>
  </w:num>
  <w:num w:numId="6" w16cid:durableId="975524196">
    <w:abstractNumId w:val="4"/>
  </w:num>
  <w:num w:numId="7" w16cid:durableId="767627839">
    <w:abstractNumId w:val="6"/>
  </w:num>
  <w:num w:numId="8" w16cid:durableId="237793856">
    <w:abstractNumId w:val="16"/>
  </w:num>
  <w:num w:numId="9" w16cid:durableId="1455172811">
    <w:abstractNumId w:val="14"/>
  </w:num>
  <w:num w:numId="10" w16cid:durableId="1898127931">
    <w:abstractNumId w:val="15"/>
  </w:num>
  <w:num w:numId="11" w16cid:durableId="1175799253">
    <w:abstractNumId w:val="9"/>
  </w:num>
  <w:num w:numId="12" w16cid:durableId="740561727">
    <w:abstractNumId w:val="17"/>
  </w:num>
  <w:num w:numId="13" w16cid:durableId="762990542">
    <w:abstractNumId w:val="0"/>
  </w:num>
  <w:num w:numId="14" w16cid:durableId="262036313">
    <w:abstractNumId w:val="7"/>
  </w:num>
  <w:num w:numId="15" w16cid:durableId="1729453785">
    <w:abstractNumId w:val="10"/>
  </w:num>
  <w:num w:numId="16" w16cid:durableId="936448021">
    <w:abstractNumId w:val="3"/>
  </w:num>
  <w:num w:numId="17" w16cid:durableId="760221106">
    <w:abstractNumId w:val="11"/>
  </w:num>
  <w:num w:numId="18" w16cid:durableId="9572501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6B76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2238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2F6943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27F7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4FFB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5C0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C0B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9C4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81D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4D41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0C5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4610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0E96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CDE7-26B7-4125-801E-8B6A5574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22</cp:revision>
  <cp:lastPrinted>2025-08-06T11:43:00Z</cp:lastPrinted>
  <dcterms:created xsi:type="dcterms:W3CDTF">2025-03-31T06:59:00Z</dcterms:created>
  <dcterms:modified xsi:type="dcterms:W3CDTF">2025-08-15T08:15:00Z</dcterms:modified>
</cp:coreProperties>
</file>